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4F981" w14:textId="77777777" w:rsidR="00AA45DE" w:rsidRDefault="00AA45DE" w:rsidP="00AA45DE">
      <w:pPr>
        <w:rPr>
          <w:rFonts w:ascii="Arial" w:hAnsi="Arial" w:cs="Arial"/>
          <w:sz w:val="24"/>
          <w:szCs w:val="24"/>
        </w:rPr>
      </w:pPr>
      <w:bookmarkStart w:id="0" w:name="_Hlk176960376"/>
    </w:p>
    <w:p w14:paraId="73CE0C83" w14:textId="4FEC79AE" w:rsidR="00AA45DE" w:rsidRPr="00AA45DE" w:rsidRDefault="00AA45DE" w:rsidP="00AA45DE">
      <w:pPr>
        <w:rPr>
          <w:rFonts w:ascii="Arial" w:hAnsi="Arial" w:cs="Arial"/>
          <w:sz w:val="24"/>
          <w:szCs w:val="24"/>
        </w:rPr>
      </w:pPr>
      <w:r w:rsidRPr="00AA45DE">
        <w:rPr>
          <w:rFonts w:ascii="Arial" w:hAnsi="Arial" w:cs="Arial"/>
          <w:sz w:val="24"/>
          <w:szCs w:val="24"/>
        </w:rPr>
        <w:t xml:space="preserve">NIRMA Members are encouraged to identify those individuals who they feel have significantly contributed to projects promoting information management within NIRMA and/or in the nuclear industry.  Awards will be presented at the NIRMA Symposium.  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2574"/>
        <w:gridCol w:w="335"/>
        <w:gridCol w:w="492"/>
        <w:gridCol w:w="284"/>
        <w:gridCol w:w="199"/>
        <w:gridCol w:w="479"/>
        <w:gridCol w:w="354"/>
        <w:gridCol w:w="564"/>
        <w:gridCol w:w="212"/>
        <w:gridCol w:w="628"/>
        <w:gridCol w:w="280"/>
        <w:gridCol w:w="790"/>
        <w:gridCol w:w="2619"/>
        <w:gridCol w:w="270"/>
      </w:tblGrid>
      <w:tr w:rsidR="00AA45DE" w:rsidRPr="00AA45DE" w14:paraId="4D304AD6" w14:textId="77777777" w:rsidTr="00AA45DE">
        <w:trPr>
          <w:jc w:val="center"/>
        </w:trPr>
        <w:tc>
          <w:tcPr>
            <w:tcW w:w="10080" w:type="dxa"/>
            <w:gridSpan w:val="14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42C2FB52" w14:textId="77777777" w:rsidR="00AA45DE" w:rsidRPr="00AA45DE" w:rsidRDefault="00AA45DE" w:rsidP="00486BB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AA45DE">
              <w:rPr>
                <w:rFonts w:cs="Arial"/>
                <w:b/>
                <w:szCs w:val="24"/>
              </w:rPr>
              <w:t xml:space="preserve"> Exemplary Service Award Nomination Form</w:t>
            </w:r>
          </w:p>
        </w:tc>
      </w:tr>
      <w:tr w:rsidR="00AA45DE" w:rsidRPr="00AA45DE" w14:paraId="338863B0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 w:val="restart"/>
            <w:tcBorders>
              <w:top w:val="nil"/>
              <w:left w:val="dashed" w:sz="12" w:space="0" w:color="auto"/>
              <w:bottom w:val="dashed" w:sz="12" w:space="0" w:color="auto"/>
              <w:right w:val="single" w:sz="4" w:space="0" w:color="auto"/>
            </w:tcBorders>
            <w:vAlign w:val="center"/>
          </w:tcPr>
          <w:p w14:paraId="50B3C99C" w14:textId="77777777" w:rsidR="00AA45DE" w:rsidRPr="00AA45DE" w:rsidRDefault="00AA45DE" w:rsidP="00486BB6">
            <w:pPr>
              <w:ind w:left="60"/>
              <w:jc w:val="center"/>
              <w:rPr>
                <w:rFonts w:cs="Arial"/>
                <w:i/>
                <w:szCs w:val="24"/>
              </w:rPr>
            </w:pPr>
            <w:r w:rsidRPr="00AA45DE">
              <w:rPr>
                <w:rFonts w:cs="Arial"/>
                <w:i/>
                <w:szCs w:val="24"/>
              </w:rPr>
              <w:t>Each year NIRMA members are recognized for valuable contributions to the industry and to NIRMA.  Please complete and return this form by May 31 to nominate a NIRMA member.  Please attach additional details to support the nomination.</w:t>
            </w:r>
          </w:p>
          <w:p w14:paraId="1C4A45A8" w14:textId="77777777" w:rsidR="00AA45DE" w:rsidRPr="00AA45DE" w:rsidRDefault="00AA45DE" w:rsidP="00486BB6">
            <w:pPr>
              <w:ind w:left="60"/>
              <w:jc w:val="center"/>
              <w:rPr>
                <w:rFonts w:cs="Arial"/>
                <w:i/>
                <w:szCs w:val="24"/>
              </w:rPr>
            </w:pPr>
          </w:p>
          <w:p w14:paraId="685F0BA8" w14:textId="77777777" w:rsidR="00AA45DE" w:rsidRPr="00AA45DE" w:rsidRDefault="00AA45DE" w:rsidP="00486BB6">
            <w:pPr>
              <w:jc w:val="center"/>
              <w:rPr>
                <w:rFonts w:cs="Arial"/>
                <w:szCs w:val="24"/>
              </w:rPr>
            </w:pPr>
            <w:r w:rsidRPr="00AA45DE">
              <w:rPr>
                <w:rFonts w:cs="Arial"/>
                <w:b/>
                <w:i/>
                <w:szCs w:val="24"/>
              </w:rPr>
              <w:t xml:space="preserve">Please sign, date, &amp; return to: NIRMA Headquarters </w:t>
            </w:r>
            <w:r w:rsidRPr="00AA45DE">
              <w:rPr>
                <w:rFonts w:cs="Arial"/>
                <w:b/>
                <w:i/>
                <w:szCs w:val="24"/>
              </w:rPr>
              <w:br/>
              <w:t>Sarah Perkins</w:t>
            </w:r>
            <w:r w:rsidRPr="00AA45DE">
              <w:rPr>
                <w:rFonts w:cs="Arial"/>
                <w:b/>
                <w:i/>
                <w:szCs w:val="24"/>
              </w:rPr>
              <w:br/>
            </w:r>
            <w:hyperlink r:id="rId7" w:history="1">
              <w:r w:rsidRPr="00AA45DE">
                <w:rPr>
                  <w:rStyle w:val="Hyperlink"/>
                  <w:rFonts w:cs="Arial"/>
                  <w:b/>
                  <w:i/>
                  <w:szCs w:val="24"/>
                </w:rPr>
                <w:t>nirma@nirma.org</w:t>
              </w:r>
            </w:hyperlink>
          </w:p>
        </w:tc>
        <w:tc>
          <w:tcPr>
            <w:tcW w:w="1694" w:type="dxa"/>
            <w:gridSpan w:val="5"/>
            <w:tcBorders>
              <w:top w:val="nil"/>
              <w:left w:val="single" w:sz="4" w:space="0" w:color="auto"/>
            </w:tcBorders>
          </w:tcPr>
          <w:p w14:paraId="214F0CC4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t>Nominee Name:</w:t>
            </w:r>
          </w:p>
        </w:tc>
        <w:tc>
          <w:tcPr>
            <w:tcW w:w="5458" w:type="dxa"/>
            <w:gridSpan w:val="7"/>
            <w:tcBorders>
              <w:top w:val="nil"/>
              <w:bottom w:val="single" w:sz="4" w:space="0" w:color="auto"/>
            </w:tcBorders>
          </w:tcPr>
          <w:p w14:paraId="70A981C8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A45DE">
              <w:rPr>
                <w:rFonts w:cs="Arial"/>
                <w:szCs w:val="24"/>
              </w:rPr>
              <w:instrText xml:space="preserve"> FORMTEXT </w:instrText>
            </w:r>
            <w:r w:rsidRPr="00AA45DE">
              <w:rPr>
                <w:rFonts w:cs="Arial"/>
                <w:szCs w:val="24"/>
              </w:rPr>
            </w:r>
            <w:r w:rsidRPr="00AA45DE">
              <w:rPr>
                <w:rFonts w:cs="Arial"/>
                <w:szCs w:val="24"/>
              </w:rPr>
              <w:fldChar w:fldCharType="separate"/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szCs w:val="24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31E4D9E8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230175FB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12651894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</w:tcBorders>
          </w:tcPr>
          <w:p w14:paraId="4B6C9DBD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t>Company:</w:t>
            </w:r>
          </w:p>
        </w:tc>
        <w:tc>
          <w:tcPr>
            <w:tcW w:w="598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0EC2970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5DE">
              <w:rPr>
                <w:rFonts w:cs="Arial"/>
                <w:szCs w:val="24"/>
              </w:rPr>
              <w:instrText xml:space="preserve"> FORMTEXT </w:instrText>
            </w:r>
            <w:r w:rsidRPr="00AA45DE">
              <w:rPr>
                <w:rFonts w:cs="Arial"/>
                <w:szCs w:val="24"/>
              </w:rPr>
            </w:r>
            <w:r w:rsidRPr="00AA45DE">
              <w:rPr>
                <w:rFonts w:cs="Arial"/>
                <w:szCs w:val="24"/>
              </w:rPr>
              <w:fldChar w:fldCharType="separate"/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1EFE75FF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7CF75048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0A17D675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3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B09CA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t>Activity or Contribution to be recognized: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4036892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5DE">
              <w:rPr>
                <w:rFonts w:cs="Arial"/>
                <w:szCs w:val="24"/>
              </w:rPr>
              <w:instrText xml:space="preserve"> FORMTEXT </w:instrText>
            </w:r>
            <w:r w:rsidRPr="00AA45DE">
              <w:rPr>
                <w:rFonts w:cs="Arial"/>
                <w:szCs w:val="24"/>
              </w:rPr>
            </w:r>
            <w:r w:rsidRPr="00AA45DE">
              <w:rPr>
                <w:rFonts w:cs="Arial"/>
                <w:szCs w:val="24"/>
              </w:rPr>
              <w:fldChar w:fldCharType="separate"/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31CF68E1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1FCACB08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36CFE47A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right w:val="nil"/>
            </w:tcBorders>
          </w:tcPr>
          <w:p w14:paraId="607CDBC8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6882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31088217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5DE">
              <w:rPr>
                <w:rFonts w:cs="Arial"/>
                <w:szCs w:val="24"/>
              </w:rPr>
              <w:instrText xml:space="preserve"> FORMTEXT </w:instrText>
            </w:r>
            <w:r w:rsidRPr="00AA45DE">
              <w:rPr>
                <w:rFonts w:cs="Arial"/>
                <w:szCs w:val="24"/>
              </w:rPr>
            </w:r>
            <w:r w:rsidRPr="00AA45DE">
              <w:rPr>
                <w:rFonts w:cs="Arial"/>
                <w:szCs w:val="24"/>
              </w:rPr>
              <w:fldChar w:fldCharType="separate"/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2E737E8E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17D93360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41DBA349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3066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14:paraId="2213F5E6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t>Number of years in NIRMA: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CD2BE1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5DE">
              <w:rPr>
                <w:rFonts w:cs="Arial"/>
                <w:szCs w:val="24"/>
              </w:rPr>
              <w:instrText xml:space="preserve"> FORMTEXT </w:instrText>
            </w:r>
            <w:r w:rsidRPr="00AA45DE">
              <w:rPr>
                <w:rFonts w:cs="Arial"/>
                <w:szCs w:val="24"/>
              </w:rPr>
            </w:r>
            <w:r w:rsidRPr="00AA45DE">
              <w:rPr>
                <w:rFonts w:cs="Arial"/>
                <w:szCs w:val="24"/>
              </w:rPr>
              <w:fldChar w:fldCharType="separate"/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441940D6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4EAE6083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0294B75B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3066" w:type="dxa"/>
            <w:gridSpan w:val="8"/>
            <w:tcBorders>
              <w:top w:val="nil"/>
              <w:left w:val="single" w:sz="4" w:space="0" w:color="auto"/>
            </w:tcBorders>
          </w:tcPr>
          <w:p w14:paraId="1E4ACA7E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t>Committee(s) Involvement: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47129A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5DE">
              <w:rPr>
                <w:rFonts w:cs="Arial"/>
                <w:szCs w:val="24"/>
              </w:rPr>
              <w:instrText xml:space="preserve"> FORMTEXT </w:instrText>
            </w:r>
            <w:r w:rsidRPr="00AA45DE">
              <w:rPr>
                <w:rFonts w:cs="Arial"/>
                <w:szCs w:val="24"/>
              </w:rPr>
            </w:r>
            <w:r w:rsidRPr="00AA45DE">
              <w:rPr>
                <w:rFonts w:cs="Arial"/>
                <w:szCs w:val="24"/>
              </w:rPr>
              <w:fldChar w:fldCharType="separate"/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5FA16BB8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3350F1C0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12B9664C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6D9629E1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6882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34D18663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5DE">
              <w:rPr>
                <w:rFonts w:cs="Arial"/>
                <w:szCs w:val="24"/>
              </w:rPr>
              <w:instrText xml:space="preserve"> FORMTEXT </w:instrText>
            </w:r>
            <w:r w:rsidRPr="00AA45DE">
              <w:rPr>
                <w:rFonts w:cs="Arial"/>
                <w:szCs w:val="24"/>
              </w:rPr>
            </w:r>
            <w:r w:rsidRPr="00AA45DE">
              <w:rPr>
                <w:rFonts w:cs="Arial"/>
                <w:szCs w:val="24"/>
              </w:rPr>
              <w:fldChar w:fldCharType="separate"/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651D624C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24CE7A94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43571B0E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2809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7FB5CCC9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t>Positions held within NIRMA:</w:t>
            </w:r>
          </w:p>
        </w:tc>
        <w:tc>
          <w:tcPr>
            <w:tcW w:w="43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7E4004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5DE">
              <w:rPr>
                <w:rFonts w:cs="Arial"/>
                <w:szCs w:val="24"/>
              </w:rPr>
              <w:instrText xml:space="preserve"> FORMTEXT </w:instrText>
            </w:r>
            <w:r w:rsidRPr="00AA45DE">
              <w:rPr>
                <w:rFonts w:cs="Arial"/>
                <w:szCs w:val="24"/>
              </w:rPr>
            </w:r>
            <w:r w:rsidRPr="00AA45DE">
              <w:rPr>
                <w:rFonts w:cs="Arial"/>
                <w:szCs w:val="24"/>
              </w:rPr>
              <w:fldChar w:fldCharType="separate"/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126AC32E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4977F539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20414274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9F28F2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6882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2EF2865C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5DE">
              <w:rPr>
                <w:rFonts w:cs="Arial"/>
                <w:szCs w:val="24"/>
              </w:rPr>
              <w:instrText xml:space="preserve"> FORMTEXT </w:instrText>
            </w:r>
            <w:r w:rsidRPr="00AA45DE">
              <w:rPr>
                <w:rFonts w:cs="Arial"/>
                <w:szCs w:val="24"/>
              </w:rPr>
            </w:r>
            <w:r w:rsidRPr="00AA45DE">
              <w:rPr>
                <w:rFonts w:cs="Arial"/>
                <w:szCs w:val="24"/>
              </w:rPr>
              <w:fldChar w:fldCharType="separate"/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noProof/>
                <w:szCs w:val="24"/>
              </w:rPr>
              <w:t> </w:t>
            </w:r>
            <w:r w:rsidRPr="00AA45D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291944FA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5162CDA8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1A0773B6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7152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14:paraId="2AEEC517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t>Award Type Recommended: (check one)</w:t>
            </w:r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250BD122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48A16943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56788ABC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</w:tcBorders>
          </w:tcPr>
          <w:p w14:paraId="696F2CEE" w14:textId="77777777" w:rsidR="00AA45DE" w:rsidRPr="00AA45DE" w:rsidRDefault="00AA45DE" w:rsidP="00486BB6">
            <w:pPr>
              <w:spacing w:before="20"/>
              <w:jc w:val="center"/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A45DE">
              <w:rPr>
                <w:rFonts w:cs="Arial"/>
                <w:szCs w:val="24"/>
              </w:rPr>
              <w:instrText xml:space="preserve"> FORMCHECKBOX </w:instrText>
            </w:r>
            <w:r w:rsidR="00AF456C">
              <w:rPr>
                <w:rFonts w:cs="Arial"/>
                <w:szCs w:val="24"/>
              </w:rPr>
            </w:r>
            <w:r w:rsidR="00AF456C">
              <w:rPr>
                <w:rFonts w:cs="Arial"/>
                <w:szCs w:val="24"/>
              </w:rPr>
              <w:fldChar w:fldCharType="separate"/>
            </w:r>
            <w:r w:rsidRPr="00AA45DE">
              <w:rPr>
                <w:rFonts w:cs="Arial"/>
                <w:szCs w:val="24"/>
              </w:rPr>
              <w:fldChar w:fldCharType="end"/>
            </w:r>
            <w:bookmarkEnd w:id="2"/>
          </w:p>
        </w:tc>
        <w:tc>
          <w:tcPr>
            <w:tcW w:w="6432" w:type="dxa"/>
            <w:gridSpan w:val="10"/>
            <w:tcBorders>
              <w:top w:val="nil"/>
            </w:tcBorders>
          </w:tcPr>
          <w:p w14:paraId="691B901C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t>Recognition Award</w:t>
            </w:r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6174605B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2BC1D148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734FFFE3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14:paraId="5F188B6B" w14:textId="77777777" w:rsidR="00AA45DE" w:rsidRPr="00AA45DE" w:rsidRDefault="00AA45DE" w:rsidP="00486BB6">
            <w:pPr>
              <w:spacing w:before="20"/>
              <w:jc w:val="center"/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A45DE">
              <w:rPr>
                <w:rFonts w:cs="Arial"/>
                <w:szCs w:val="24"/>
              </w:rPr>
              <w:instrText xml:space="preserve"> FORMCHECKBOX </w:instrText>
            </w:r>
            <w:r w:rsidR="00AF456C">
              <w:rPr>
                <w:rFonts w:cs="Arial"/>
                <w:szCs w:val="24"/>
              </w:rPr>
            </w:r>
            <w:r w:rsidR="00AF456C">
              <w:rPr>
                <w:rFonts w:cs="Arial"/>
                <w:szCs w:val="24"/>
              </w:rPr>
              <w:fldChar w:fldCharType="separate"/>
            </w:r>
            <w:r w:rsidRPr="00AA45DE">
              <w:rPr>
                <w:rFonts w:cs="Arial"/>
                <w:szCs w:val="24"/>
              </w:rPr>
              <w:fldChar w:fldCharType="end"/>
            </w:r>
            <w:bookmarkEnd w:id="3"/>
          </w:p>
        </w:tc>
        <w:tc>
          <w:tcPr>
            <w:tcW w:w="6432" w:type="dxa"/>
            <w:gridSpan w:val="10"/>
          </w:tcPr>
          <w:p w14:paraId="4BA96DB3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t>Lifetime Achievement Award</w:t>
            </w:r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3DE24019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3EC86F08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45867499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14:paraId="5233E953" w14:textId="77777777" w:rsidR="00AA45DE" w:rsidRPr="00AA45DE" w:rsidRDefault="00AA45DE" w:rsidP="00486BB6">
            <w:pPr>
              <w:spacing w:before="20"/>
              <w:jc w:val="center"/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AA45DE">
              <w:rPr>
                <w:rFonts w:cs="Arial"/>
                <w:szCs w:val="24"/>
              </w:rPr>
              <w:instrText xml:space="preserve"> FORMCHECKBOX </w:instrText>
            </w:r>
            <w:r w:rsidR="00AF456C">
              <w:rPr>
                <w:rFonts w:cs="Arial"/>
                <w:szCs w:val="24"/>
              </w:rPr>
            </w:r>
            <w:r w:rsidR="00AF456C">
              <w:rPr>
                <w:rFonts w:cs="Arial"/>
                <w:szCs w:val="24"/>
              </w:rPr>
              <w:fldChar w:fldCharType="separate"/>
            </w:r>
            <w:r w:rsidRPr="00AA45DE">
              <w:rPr>
                <w:rFonts w:cs="Arial"/>
                <w:szCs w:val="24"/>
              </w:rPr>
              <w:fldChar w:fldCharType="end"/>
            </w:r>
            <w:bookmarkEnd w:id="4"/>
          </w:p>
        </w:tc>
        <w:tc>
          <w:tcPr>
            <w:tcW w:w="6432" w:type="dxa"/>
            <w:gridSpan w:val="10"/>
          </w:tcPr>
          <w:p w14:paraId="2C8AE387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t>Hans Ebner Memorial Award</w:t>
            </w:r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67478BBB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0EE8A1F7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2A58678A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nil"/>
            </w:tcBorders>
          </w:tcPr>
          <w:p w14:paraId="1C88E69C" w14:textId="77777777" w:rsidR="00AA45DE" w:rsidRPr="00AA45DE" w:rsidRDefault="00AA45DE" w:rsidP="00486BB6">
            <w:pPr>
              <w:spacing w:before="120"/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t>Signed:</w:t>
            </w:r>
          </w:p>
        </w:tc>
        <w:tc>
          <w:tcPr>
            <w:tcW w:w="3191" w:type="dxa"/>
            <w:gridSpan w:val="7"/>
            <w:tcBorders>
              <w:top w:val="nil"/>
              <w:bottom w:val="single" w:sz="4" w:space="0" w:color="auto"/>
            </w:tcBorders>
          </w:tcPr>
          <w:p w14:paraId="4B03C178" w14:textId="77777777" w:rsidR="00AA45DE" w:rsidRPr="00AA45DE" w:rsidRDefault="00AA45DE" w:rsidP="00486BB6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719" w:type="dxa"/>
            <w:tcBorders>
              <w:bottom w:val="nil"/>
            </w:tcBorders>
          </w:tcPr>
          <w:p w14:paraId="6A21E76B" w14:textId="77777777" w:rsidR="00AA45DE" w:rsidRPr="00AA45DE" w:rsidRDefault="00AA45DE" w:rsidP="00486BB6">
            <w:pPr>
              <w:spacing w:before="120"/>
              <w:jc w:val="right"/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</w:rPr>
              <w:t>Date:</w:t>
            </w:r>
          </w:p>
        </w:tc>
        <w:tc>
          <w:tcPr>
            <w:tcW w:w="2253" w:type="dxa"/>
            <w:tcBorders>
              <w:bottom w:val="nil"/>
            </w:tcBorders>
          </w:tcPr>
          <w:p w14:paraId="31B7D102" w14:textId="77777777" w:rsidR="00AA45DE" w:rsidRPr="00AA45DE" w:rsidRDefault="00AA45DE" w:rsidP="00486BB6">
            <w:pPr>
              <w:spacing w:before="120"/>
              <w:rPr>
                <w:rFonts w:cs="Arial"/>
                <w:szCs w:val="24"/>
              </w:rPr>
            </w:pPr>
            <w:r w:rsidRPr="00AA45DE">
              <w:rPr>
                <w:rFonts w:cs="Arial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AA45DE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AA45DE">
              <w:rPr>
                <w:rFonts w:cs="Arial"/>
                <w:szCs w:val="24"/>
                <w:u w:val="single"/>
              </w:rPr>
            </w:r>
            <w:r w:rsidRPr="00AA45DE">
              <w:rPr>
                <w:rFonts w:cs="Arial"/>
                <w:szCs w:val="24"/>
                <w:u w:val="single"/>
              </w:rPr>
              <w:fldChar w:fldCharType="separate"/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szCs w:val="24"/>
                <w:u w:val="single"/>
              </w:rPr>
              <w:fldChar w:fldCharType="end"/>
            </w:r>
            <w:bookmarkEnd w:id="5"/>
            <w:r w:rsidRPr="00AA45DE">
              <w:rPr>
                <w:rFonts w:cs="Arial"/>
                <w:szCs w:val="24"/>
              </w:rPr>
              <w:t>/</w:t>
            </w:r>
            <w:r w:rsidRPr="00AA45DE">
              <w:rPr>
                <w:rFonts w:cs="Arial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AA45DE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AA45DE">
              <w:rPr>
                <w:rFonts w:cs="Arial"/>
                <w:szCs w:val="24"/>
                <w:u w:val="single"/>
              </w:rPr>
            </w:r>
            <w:r w:rsidRPr="00AA45DE">
              <w:rPr>
                <w:rFonts w:cs="Arial"/>
                <w:szCs w:val="24"/>
                <w:u w:val="single"/>
              </w:rPr>
              <w:fldChar w:fldCharType="separate"/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szCs w:val="24"/>
                <w:u w:val="single"/>
              </w:rPr>
              <w:fldChar w:fldCharType="end"/>
            </w:r>
            <w:bookmarkEnd w:id="6"/>
            <w:r w:rsidRPr="00AA45DE">
              <w:rPr>
                <w:rFonts w:cs="Arial"/>
                <w:szCs w:val="24"/>
              </w:rPr>
              <w:t>/20</w:t>
            </w:r>
            <w:r w:rsidRPr="00AA45DE">
              <w:rPr>
                <w:rFonts w:cs="Arial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AA45DE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AA45DE">
              <w:rPr>
                <w:rFonts w:cs="Arial"/>
                <w:szCs w:val="24"/>
                <w:u w:val="single"/>
              </w:rPr>
            </w:r>
            <w:r w:rsidRPr="00AA45DE">
              <w:rPr>
                <w:rFonts w:cs="Arial"/>
                <w:szCs w:val="24"/>
                <w:u w:val="single"/>
              </w:rPr>
              <w:fldChar w:fldCharType="separate"/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noProof/>
                <w:szCs w:val="24"/>
                <w:u w:val="single"/>
              </w:rPr>
              <w:t> </w:t>
            </w:r>
            <w:r w:rsidRPr="00AA45DE">
              <w:rPr>
                <w:rFonts w:cs="Arial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nil"/>
              <w:bottom w:val="nil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73DA0B19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tr w:rsidR="00AA45DE" w:rsidRPr="00AA45DE" w14:paraId="14D4A732" w14:textId="77777777" w:rsidTr="00AA45D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single" w:sz="4" w:space="0" w:color="auto"/>
            </w:tcBorders>
          </w:tcPr>
          <w:p w14:paraId="0D9A3928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2123" w:type="dxa"/>
            <w:gridSpan w:val="6"/>
            <w:tcBorders>
              <w:top w:val="nil"/>
              <w:left w:val="single" w:sz="4" w:space="0" w:color="auto"/>
              <w:bottom w:val="dashed" w:sz="12" w:space="0" w:color="auto"/>
            </w:tcBorders>
          </w:tcPr>
          <w:p w14:paraId="708F5E63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  <w:tc>
          <w:tcPr>
            <w:tcW w:w="5029" w:type="dxa"/>
            <w:gridSpan w:val="6"/>
            <w:tcBorders>
              <w:top w:val="nil"/>
              <w:bottom w:val="dashed" w:sz="12" w:space="0" w:color="auto"/>
            </w:tcBorders>
          </w:tcPr>
          <w:p w14:paraId="4724F845" w14:textId="77777777" w:rsidR="00AA45DE" w:rsidRPr="00AA45DE" w:rsidRDefault="00AA45DE" w:rsidP="00486BB6">
            <w:pPr>
              <w:jc w:val="right"/>
              <w:rPr>
                <w:rFonts w:cs="Arial"/>
                <w:szCs w:val="24"/>
              </w:rPr>
            </w:pPr>
          </w:p>
        </w:tc>
        <w:tc>
          <w:tcPr>
            <w:tcW w:w="270" w:type="dxa"/>
            <w:tcBorders>
              <w:top w:val="nil"/>
              <w:bottom w:val="dashed" w:sz="12" w:space="0" w:color="auto"/>
              <w:right w:val="dashed" w:sz="12" w:space="0" w:color="auto"/>
            </w:tcBorders>
            <w:noWrap/>
            <w:tcMar>
              <w:left w:w="14" w:type="dxa"/>
              <w:right w:w="14" w:type="dxa"/>
            </w:tcMar>
          </w:tcPr>
          <w:p w14:paraId="70555617" w14:textId="77777777" w:rsidR="00AA45DE" w:rsidRPr="00AA45DE" w:rsidRDefault="00AA45DE" w:rsidP="00486BB6">
            <w:pPr>
              <w:rPr>
                <w:rFonts w:cs="Arial"/>
                <w:szCs w:val="24"/>
              </w:rPr>
            </w:pPr>
          </w:p>
        </w:tc>
      </w:tr>
      <w:bookmarkEnd w:id="0"/>
    </w:tbl>
    <w:p w14:paraId="7C7523BB" w14:textId="77777777" w:rsidR="006B5EB9" w:rsidRPr="00AA45DE" w:rsidRDefault="006B5EB9">
      <w:pPr>
        <w:rPr>
          <w:rFonts w:ascii="Arial" w:hAnsi="Arial" w:cs="Arial"/>
          <w:sz w:val="24"/>
          <w:szCs w:val="24"/>
        </w:rPr>
      </w:pPr>
    </w:p>
    <w:sectPr w:rsidR="006B5EB9" w:rsidRPr="00AA45DE" w:rsidSect="00AF456C">
      <w:headerReference w:type="default" r:id="rId8"/>
      <w:footerReference w:type="default" r:id="rId9"/>
      <w:pgSz w:w="12240" w:h="15840"/>
      <w:pgMar w:top="1440" w:right="1440" w:bottom="1440" w:left="1440" w:header="720" w:footer="10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75D6E" w14:textId="77777777" w:rsidR="00AA45DE" w:rsidRDefault="00AA45DE" w:rsidP="00AA45DE">
      <w:pPr>
        <w:spacing w:after="0" w:line="240" w:lineRule="auto"/>
      </w:pPr>
      <w:r>
        <w:separator/>
      </w:r>
    </w:p>
  </w:endnote>
  <w:endnote w:type="continuationSeparator" w:id="0">
    <w:p w14:paraId="4FFA56B6" w14:textId="77777777" w:rsidR="00AA45DE" w:rsidRDefault="00AA45DE" w:rsidP="00AA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A929C" w14:textId="7F6C206A" w:rsidR="00AA45DE" w:rsidRDefault="007F5C3F" w:rsidP="00AA45DE">
    <w:pPr>
      <w:pStyle w:val="Footer"/>
      <w:pBdr>
        <w:top w:val="single" w:sz="4" w:space="1" w:color="auto"/>
      </w:pBdr>
    </w:pPr>
    <w:r w:rsidRPr="005E41F0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2247538" wp14:editId="30B435F6">
          <wp:simplePos x="0" y="0"/>
          <wp:positionH relativeFrom="margin">
            <wp:align>left</wp:align>
          </wp:positionH>
          <wp:positionV relativeFrom="paragraph">
            <wp:posOffset>50521</wp:posOffset>
          </wp:positionV>
          <wp:extent cx="966901" cy="543572"/>
          <wp:effectExtent l="0" t="0" r="5080" b="8890"/>
          <wp:wrapNone/>
          <wp:docPr id="14756073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607314" name="Picture 14756073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01" cy="543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B86A6" w14:textId="77777777" w:rsidR="00AA45DE" w:rsidRDefault="00AA45DE" w:rsidP="00AA45DE">
      <w:pPr>
        <w:spacing w:after="0" w:line="240" w:lineRule="auto"/>
      </w:pPr>
      <w:r>
        <w:separator/>
      </w:r>
    </w:p>
  </w:footnote>
  <w:footnote w:type="continuationSeparator" w:id="0">
    <w:p w14:paraId="50DC773D" w14:textId="77777777" w:rsidR="00AA45DE" w:rsidRDefault="00AA45DE" w:rsidP="00AA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5BE8D" w14:textId="77777777" w:rsidR="00AA45DE" w:rsidRPr="00E27C41" w:rsidRDefault="00AA45DE" w:rsidP="00AA45DE">
    <w:pPr>
      <w:tabs>
        <w:tab w:val="left" w:pos="9450"/>
      </w:tabs>
      <w:spacing w:after="0" w:line="240" w:lineRule="auto"/>
      <w:rPr>
        <w:rFonts w:ascii="Arial" w:hAnsi="Arial" w:cs="Arial"/>
      </w:rPr>
    </w:pPr>
    <w:r w:rsidRPr="00E27C41">
      <w:rPr>
        <w:rFonts w:ascii="Arial" w:hAnsi="Arial" w:cs="Arial"/>
      </w:rPr>
      <w:t>NIRMA</w:t>
    </w:r>
  </w:p>
  <w:p w14:paraId="797C0F72" w14:textId="42430956" w:rsidR="00AA45DE" w:rsidRPr="00E27C41" w:rsidRDefault="00AA45DE" w:rsidP="00AA45DE">
    <w:pPr>
      <w:tabs>
        <w:tab w:val="left" w:pos="9450"/>
      </w:tabs>
      <w:spacing w:after="0" w:line="240" w:lineRule="auto"/>
      <w:jc w:val="right"/>
      <w:rPr>
        <w:rFonts w:ascii="Arial" w:hAnsi="Arial" w:cs="Arial"/>
      </w:rPr>
    </w:pPr>
    <w:r w:rsidRPr="00E27C41">
      <w:rPr>
        <w:rFonts w:ascii="Arial" w:hAnsi="Arial" w:cs="Arial"/>
      </w:rPr>
      <w:t>A</w:t>
    </w:r>
    <w:r>
      <w:rPr>
        <w:rFonts w:ascii="Arial" w:hAnsi="Arial" w:cs="Arial"/>
      </w:rPr>
      <w:t>P</w:t>
    </w:r>
    <w:r w:rsidRPr="00E27C41">
      <w:rPr>
        <w:rFonts w:ascii="Arial" w:hAnsi="Arial" w:cs="Arial"/>
      </w:rPr>
      <w:t>0</w:t>
    </w:r>
    <w:r>
      <w:rPr>
        <w:rFonts w:ascii="Arial" w:hAnsi="Arial" w:cs="Arial"/>
      </w:rPr>
      <w:t>7-F01</w:t>
    </w:r>
  </w:p>
  <w:p w14:paraId="03868DB8" w14:textId="0306370D" w:rsidR="00AA45DE" w:rsidRDefault="00AA45DE" w:rsidP="00AA45DE">
    <w:pPr>
      <w:pBdr>
        <w:bottom w:val="single" w:sz="4" w:space="1" w:color="auto"/>
      </w:pBdr>
      <w:spacing w:after="0" w:line="240" w:lineRule="auto"/>
      <w:jc w:val="right"/>
      <w:rPr>
        <w:rFonts w:ascii="Arial" w:hAnsi="Arial" w:cs="Arial"/>
      </w:rPr>
    </w:pPr>
    <w:r w:rsidRPr="00E27C41">
      <w:rPr>
        <w:rFonts w:ascii="Arial" w:hAnsi="Arial" w:cs="Arial"/>
      </w:rPr>
      <w:t xml:space="preserve">Revision </w:t>
    </w:r>
    <w:r>
      <w:rPr>
        <w:rFonts w:ascii="Arial" w:hAnsi="Arial" w:cs="Arial"/>
      </w:rPr>
      <w:t>0</w:t>
    </w:r>
  </w:p>
  <w:p w14:paraId="1C92472D" w14:textId="78DF4AEE" w:rsidR="00AA45DE" w:rsidRPr="00AA45DE" w:rsidRDefault="00AA45DE" w:rsidP="00AA45DE">
    <w:pPr>
      <w:pBdr>
        <w:bottom w:val="single" w:sz="4" w:space="1" w:color="auto"/>
      </w:pBdr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E27C41">
      <w:rPr>
        <w:rFonts w:ascii="Arial" w:hAnsi="Arial" w:cs="Arial"/>
      </w:rPr>
      <w:fldChar w:fldCharType="begin"/>
    </w:r>
    <w:r w:rsidRPr="00E27C41">
      <w:rPr>
        <w:rFonts w:ascii="Arial" w:hAnsi="Arial" w:cs="Arial"/>
      </w:rPr>
      <w:instrText xml:space="preserve"> PAGE  \* Arabic  \* MERGEFORMAT </w:instrText>
    </w:r>
    <w:r w:rsidRPr="00E27C41">
      <w:rPr>
        <w:rFonts w:ascii="Arial" w:hAnsi="Arial" w:cs="Arial"/>
      </w:rPr>
      <w:fldChar w:fldCharType="separate"/>
    </w:r>
    <w:r>
      <w:rPr>
        <w:rFonts w:ascii="Arial" w:hAnsi="Arial" w:cs="Arial"/>
      </w:rPr>
      <w:t>24</w:t>
    </w:r>
    <w:r w:rsidRPr="00E27C41">
      <w:rPr>
        <w:rFonts w:ascii="Arial" w:hAnsi="Arial" w:cs="Arial"/>
      </w:rPr>
      <w:fldChar w:fldCharType="end"/>
    </w:r>
    <w:r w:rsidRPr="00E27C41">
      <w:rPr>
        <w:rFonts w:ascii="Arial" w:hAnsi="Arial" w:cs="Arial"/>
      </w:rPr>
      <w:t xml:space="preserve"> of </w:t>
    </w:r>
    <w:r w:rsidRPr="00E27C41">
      <w:rPr>
        <w:rFonts w:ascii="Arial" w:hAnsi="Arial" w:cs="Arial"/>
      </w:rPr>
      <w:fldChar w:fldCharType="begin"/>
    </w:r>
    <w:r w:rsidRPr="00E27C41">
      <w:rPr>
        <w:rFonts w:ascii="Arial" w:hAnsi="Arial" w:cs="Arial"/>
      </w:rPr>
      <w:instrText xml:space="preserve"> PAGE  \* Arabic  \* MERGEFORMAT </w:instrText>
    </w:r>
    <w:r w:rsidRPr="00E27C41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E27C41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C1E52"/>
    <w:multiLevelType w:val="hybridMultilevel"/>
    <w:tmpl w:val="74B6CAA2"/>
    <w:lvl w:ilvl="0" w:tplc="35B6CF0E">
      <w:start w:val="1"/>
      <w:numFmt w:val="upperLetter"/>
      <w:pStyle w:val="AppendixList"/>
      <w:lvlText w:val="Appendix %1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7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DE"/>
    <w:rsid w:val="00074305"/>
    <w:rsid w:val="006B5EB9"/>
    <w:rsid w:val="007F5C3F"/>
    <w:rsid w:val="00AA45DE"/>
    <w:rsid w:val="00A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CA83"/>
  <w15:chartTrackingRefBased/>
  <w15:docId w15:val="{EB93A1AB-139F-45FB-B680-4E0BC4BA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5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5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5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5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5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45DE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A45DE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AA45DE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45DE"/>
    <w:rPr>
      <w:color w:val="0000FF"/>
      <w:u w:val="single"/>
    </w:rPr>
  </w:style>
  <w:style w:type="paragraph" w:customStyle="1" w:styleId="AppendixList">
    <w:name w:val="Appendix List"/>
    <w:qFormat/>
    <w:rsid w:val="00AA45DE"/>
    <w:pPr>
      <w:numPr>
        <w:numId w:val="1"/>
      </w:numPr>
      <w:spacing w:before="120" w:after="120" w:line="240" w:lineRule="auto"/>
      <w:jc w:val="center"/>
    </w:pPr>
    <w:rPr>
      <w:rFonts w:ascii="Arial Bold" w:eastAsia="Times New Roman" w:hAnsi="Arial Bold" w:cs="Times New Roman"/>
      <w:b/>
      <w:caps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AA4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nirma@nirma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F0E41B2E7474DAF4398CD3BC2D08D" ma:contentTypeVersion="7" ma:contentTypeDescription="Create a new document." ma:contentTypeScope="" ma:versionID="b981ce71f6694338382cd6af968f1d4f">
  <xsd:schema xmlns:xsd="http://www.w3.org/2001/XMLSchema" xmlns:xs="http://www.w3.org/2001/XMLSchema" xmlns:p="http://schemas.microsoft.com/office/2006/metadata/properties" xmlns:ns2="8121048a-bfc3-4ed2-b538-993fd427e27e" xmlns:ns3="e53b5146-491f-40c2-915e-53fa73cba782" targetNamespace="http://schemas.microsoft.com/office/2006/metadata/properties" ma:root="true" ma:fieldsID="1de7c64d9f6161eec02ebb762cc42384" ns2:_="" ns3:_="">
    <xsd:import namespace="8121048a-bfc3-4ed2-b538-993fd427e27e"/>
    <xsd:import namespace="e53b5146-491f-40c2-915e-53fa73cba782"/>
    <xsd:element name="properties">
      <xsd:complexType>
        <xsd:sequence>
          <xsd:element name="documentManagement">
            <xsd:complexType>
              <xsd:all>
                <xsd:element ref="ns2:Revision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1048a-bfc3-4ed2-b538-993fd427e27e" elementFormDefault="qualified">
    <xsd:import namespace="http://schemas.microsoft.com/office/2006/documentManagement/types"/>
    <xsd:import namespace="http://schemas.microsoft.com/office/infopath/2007/PartnerControls"/>
    <xsd:element name="Revision" ma:index="4" nillable="true" ma:displayName="Revision" ma:internalName="Revision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b5146-491f-40c2-915e-53fa73cba78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 xmlns="8121048a-bfc3-4ed2-b538-993fd427e27e">0</Revision>
  </documentManagement>
</p:properties>
</file>

<file path=customXml/itemProps1.xml><?xml version="1.0" encoding="utf-8"?>
<ds:datastoreItem xmlns:ds="http://schemas.openxmlformats.org/officeDocument/2006/customXml" ds:itemID="{0B99CAEF-940C-4A45-ACE1-4F7ABF0A4D04}"/>
</file>

<file path=customXml/itemProps2.xml><?xml version="1.0" encoding="utf-8"?>
<ds:datastoreItem xmlns:ds="http://schemas.openxmlformats.org/officeDocument/2006/customXml" ds:itemID="{67593A9D-4028-4A16-8DD2-EDD532167EB5}"/>
</file>

<file path=customXml/itemProps3.xml><?xml version="1.0" encoding="utf-8"?>
<ds:datastoreItem xmlns:ds="http://schemas.openxmlformats.org/officeDocument/2006/customXml" ds:itemID="{DF2A020D-5B67-4BC6-BD64-F1E888AC1C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Exemplary Service Award Nomination Form</dc:title>
  <dc:subject/>
  <dc:creator>Price, Stephanie J.</dc:creator>
  <cp:keywords/>
  <dc:description/>
  <cp:lastModifiedBy>Price, Stephanie J.</cp:lastModifiedBy>
  <cp:revision>3</cp:revision>
  <dcterms:created xsi:type="dcterms:W3CDTF">2024-09-11T20:18:00Z</dcterms:created>
  <dcterms:modified xsi:type="dcterms:W3CDTF">2024-09-12T03:20:00Z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2024-09-11T20:23:33Z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85686971-5750-4384-9abe-8764065a42a1</vt:lpwstr>
  </property>
  <property fmtid="{D5CDD505-2E9C-101B-9397-08002B2CF9AE}" pid="8" name="MSIP_Label_ed3826ce-7c18-471d-9596-93de5bae332e_ContentBits">
    <vt:lpwstr>0</vt:lpwstr>
  </property>
  <property fmtid="{D5CDD505-2E9C-101B-9397-08002B2CF9AE}" pid="9" name="ContentTypeId">
    <vt:lpwstr>0x010100F68F0E41B2E7474DAF4398CD3BC2D08D</vt:lpwstr>
  </property>
  <property fmtid="{D5CDD505-2E9C-101B-9397-08002B2CF9AE}" pid="10" name="Order">
    <vt:r8>360500</vt:r8>
  </property>
  <property fmtid="{D5CDD505-2E9C-101B-9397-08002B2CF9AE}" pid="11" name="xd_ProgID">
    <vt:lpwstr/>
  </property>
  <property fmtid="{D5CDD505-2E9C-101B-9397-08002B2CF9AE}" pid="12" name="_CopySource">
    <vt:lpwstr>https://fc-2823948.serverdata.net/boardofdirectors/Shared Documents/NATIVE FILES/OPP and Administrative Documents - Native Files/AP07-F01.docx</vt:lpwstr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</Properties>
</file>